
<file path=[Content_Types].xml><?xml version="1.0" encoding="utf-8"?>
<Types xmlns="http://schemas.openxmlformats.org/package/2006/content-types">
  <Default Extension="xml" ContentType="application/xml"/>
  <Default Extension="jpeg" ContentType="image/jpeg"/>
  <Default Extension="rels" ContentType="application/vnd.openxmlformats-package.relationships+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3DDBBF75" w14:textId="5898F5DC" w:rsidR="00616A89" w:rsidRDefault="00616A89" w:rsidP="00616A89">
      <w:pPr>
        <w:tabs>
          <w:tab w:val="left" w:pos="270"/>
        </w:tabs>
        <w:jc w:val="center"/>
        <w:rPr>
          <w:rFonts w:ascii="Times" w:hAnsi="Times" w:cs="Arial"/>
          <w:b/>
          <w:sz w:val="40"/>
          <w:szCs w:val="40"/>
        </w:rPr>
      </w:pPr>
      <w:r>
        <w:rPr>
          <w:rFonts w:ascii="Arial" w:hAnsi="Arial" w:cs="Arial"/>
          <w:noProof/>
          <w:color w:val="808080" w:themeColor="background1" w:themeShade="80"/>
          <w:sz w:val="22"/>
        </w:rPr>
        <w:drawing>
          <wp:anchor distT="0" distB="0" distL="114300" distR="114300" simplePos="0" relativeHeight="251659264" behindDoc="0" locked="0" layoutInCell="1" allowOverlap="1" wp14:anchorId="7DB8E3F8" wp14:editId="12C199EE">
            <wp:simplePos x="0" y="0"/>
            <wp:positionH relativeFrom="column">
              <wp:align>center</wp:align>
            </wp:positionH>
            <wp:positionV relativeFrom="paragraph">
              <wp:posOffset>-111760</wp:posOffset>
            </wp:positionV>
            <wp:extent cx="1025525" cy="1430655"/>
            <wp:effectExtent l="0" t="0" r="0" b="0"/>
            <wp:wrapSquare wrapText="bothSides"/>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Erceau_Topcon_150 DPI.jpg"/>
                    <pic:cNvPicPr/>
                  </pic:nvPicPr>
                  <pic:blipFill>
                    <a:blip r:embed="rId8">
                      <a:extLst>
                        <a:ext uri="{28A0092B-C50C-407E-A947-70E740481C1C}">
                          <a14:useLocalDpi xmlns:a14="http://schemas.microsoft.com/office/drawing/2010/main" val="0"/>
                        </a:ext>
                      </a:extLst>
                    </a:blip>
                    <a:stretch>
                      <a:fillRect/>
                    </a:stretch>
                  </pic:blipFill>
                  <pic:spPr>
                    <a:xfrm>
                      <a:off x="0" y="0"/>
                      <a:ext cx="1025525" cy="1430750"/>
                    </a:xfrm>
                    <a:prstGeom prst="rect">
                      <a:avLst/>
                    </a:prstGeom>
                    <a:extLst>
                      <a:ext uri="{FAA26D3D-D897-4be2-8F04-BA451C77F1D7}">
                        <ma14:placeholderFlag xmlns:ma14="http://schemas.microsoft.com/office/mac/drawingml/2011/main"/>
                      </a:ext>
                    </a:extLst>
                  </pic:spPr>
                </pic:pic>
              </a:graphicData>
            </a:graphic>
            <wp14:sizeRelH relativeFrom="page">
              <wp14:pctWidth>0</wp14:pctWidth>
            </wp14:sizeRelH>
            <wp14:sizeRelV relativeFrom="page">
              <wp14:pctHeight>0</wp14:pctHeight>
            </wp14:sizeRelV>
          </wp:anchor>
        </w:drawing>
      </w:r>
      <w:r w:rsidR="00256C40">
        <w:rPr>
          <w:b/>
          <w:sz w:val="40"/>
          <w:szCs w:val="40"/>
        </w:rPr>
        <w:br/>
      </w:r>
    </w:p>
    <w:p w14:paraId="4316B6DA" w14:textId="2F75E32D" w:rsidR="00616A89" w:rsidRDefault="00616A89" w:rsidP="00616A89">
      <w:pPr>
        <w:tabs>
          <w:tab w:val="left" w:pos="270"/>
        </w:tabs>
        <w:jc w:val="center"/>
        <w:rPr>
          <w:rFonts w:ascii="Times" w:hAnsi="Times" w:cs="Arial"/>
          <w:b/>
          <w:sz w:val="40"/>
          <w:szCs w:val="40"/>
        </w:rPr>
      </w:pPr>
    </w:p>
    <w:p w14:paraId="00ECF6C2" w14:textId="77777777" w:rsidR="00616A89" w:rsidRDefault="00616A89" w:rsidP="00616A89">
      <w:pPr>
        <w:tabs>
          <w:tab w:val="left" w:pos="270"/>
        </w:tabs>
        <w:jc w:val="center"/>
        <w:rPr>
          <w:rFonts w:ascii="Times" w:hAnsi="Times" w:cs="Arial"/>
          <w:b/>
          <w:sz w:val="40"/>
          <w:szCs w:val="40"/>
        </w:rPr>
      </w:pPr>
    </w:p>
    <w:p w14:paraId="1DC31D23" w14:textId="77777777" w:rsidR="00616A89" w:rsidRDefault="00616A89" w:rsidP="00616A89">
      <w:pPr>
        <w:tabs>
          <w:tab w:val="left" w:pos="270"/>
        </w:tabs>
        <w:jc w:val="center"/>
        <w:rPr>
          <w:rFonts w:ascii="Times" w:hAnsi="Times" w:cs="Arial"/>
          <w:b/>
          <w:sz w:val="40"/>
          <w:szCs w:val="40"/>
        </w:rPr>
      </w:pPr>
    </w:p>
    <w:p w14:paraId="61418515" w14:textId="77777777" w:rsidR="00616A89" w:rsidRDefault="00616A89" w:rsidP="00616A89">
      <w:pPr>
        <w:tabs>
          <w:tab w:val="left" w:pos="270"/>
        </w:tabs>
        <w:jc w:val="center"/>
        <w:rPr>
          <w:rFonts w:ascii="Times" w:hAnsi="Times" w:cs="Arial"/>
          <w:b/>
          <w:sz w:val="40"/>
          <w:szCs w:val="40"/>
        </w:rPr>
      </w:pPr>
    </w:p>
    <w:p w14:paraId="7C7811BD" w14:textId="324CB05D" w:rsidR="00616A89" w:rsidRPr="00AC2122" w:rsidRDefault="00616A89" w:rsidP="00616A89">
      <w:pPr>
        <w:tabs>
          <w:tab w:val="left" w:pos="270"/>
        </w:tabs>
        <w:jc w:val="center"/>
        <w:rPr>
          <w:b/>
          <w:sz w:val="40"/>
          <w:szCs w:val="40"/>
        </w:rPr>
      </w:pPr>
      <w:r w:rsidRPr="00AC2122">
        <w:rPr>
          <w:b/>
          <w:sz w:val="40"/>
          <w:szCs w:val="40"/>
        </w:rPr>
        <w:t xml:space="preserve">Topcon introduces new vice president for </w:t>
      </w:r>
      <w:proofErr w:type="spellStart"/>
      <w:r w:rsidRPr="00AC2122">
        <w:rPr>
          <w:b/>
          <w:sz w:val="40"/>
          <w:szCs w:val="40"/>
        </w:rPr>
        <w:t>GeoPositioning</w:t>
      </w:r>
      <w:proofErr w:type="spellEnd"/>
      <w:r w:rsidRPr="00AC2122">
        <w:rPr>
          <w:b/>
          <w:sz w:val="40"/>
          <w:szCs w:val="40"/>
        </w:rPr>
        <w:t xml:space="preserve"> Solutions in Europe</w:t>
      </w:r>
    </w:p>
    <w:p w14:paraId="254D6C75" w14:textId="77777777" w:rsidR="00616A89" w:rsidRPr="00AC2122" w:rsidRDefault="00616A89" w:rsidP="00616A89">
      <w:pPr>
        <w:tabs>
          <w:tab w:val="left" w:pos="270"/>
        </w:tabs>
        <w:rPr>
          <w:i/>
          <w:sz w:val="22"/>
          <w:szCs w:val="22"/>
        </w:rPr>
      </w:pPr>
    </w:p>
    <w:p w14:paraId="26469474" w14:textId="6030FAF0" w:rsidR="00616A89" w:rsidRPr="00AC2122" w:rsidRDefault="00AC2122" w:rsidP="00616A89">
      <w:pPr>
        <w:tabs>
          <w:tab w:val="left" w:pos="270"/>
        </w:tabs>
        <w:rPr>
          <w:sz w:val="22"/>
          <w:szCs w:val="22"/>
        </w:rPr>
      </w:pPr>
      <w:r w:rsidRPr="00AC1822">
        <w:rPr>
          <w:i/>
          <w:color w:val="000000"/>
        </w:rPr>
        <w:t xml:space="preserve">LIVERMORE, Calif., USA/ CAPELLE A/D IJSSEL, Netherlands </w:t>
      </w:r>
      <w:r w:rsidR="00616A89" w:rsidRPr="00AC2122">
        <w:rPr>
          <w:i/>
          <w:sz w:val="22"/>
          <w:szCs w:val="22"/>
        </w:rPr>
        <w:t xml:space="preserve">– April </w:t>
      </w:r>
      <w:r>
        <w:rPr>
          <w:i/>
          <w:sz w:val="22"/>
          <w:szCs w:val="22"/>
        </w:rPr>
        <w:t>1</w:t>
      </w:r>
      <w:r w:rsidR="00616A89" w:rsidRPr="00AC2122">
        <w:rPr>
          <w:i/>
          <w:sz w:val="22"/>
          <w:szCs w:val="22"/>
        </w:rPr>
        <w:t>, 2015 –</w:t>
      </w:r>
      <w:r w:rsidR="00616A89" w:rsidRPr="00AC2122">
        <w:rPr>
          <w:sz w:val="22"/>
          <w:szCs w:val="22"/>
        </w:rPr>
        <w:t xml:space="preserve"> Topcon Positioning Group introduces Francois </w:t>
      </w:r>
      <w:proofErr w:type="spellStart"/>
      <w:r w:rsidR="00616A89" w:rsidRPr="00AC2122">
        <w:rPr>
          <w:sz w:val="22"/>
          <w:szCs w:val="22"/>
        </w:rPr>
        <w:t>Erceau</w:t>
      </w:r>
      <w:proofErr w:type="spellEnd"/>
      <w:r w:rsidR="00616A89" w:rsidRPr="00AC2122">
        <w:rPr>
          <w:sz w:val="22"/>
          <w:szCs w:val="22"/>
        </w:rPr>
        <w:t xml:space="preserve"> as the new vice president of the </w:t>
      </w:r>
      <w:proofErr w:type="spellStart"/>
      <w:r w:rsidR="00616A89" w:rsidRPr="00AC2122">
        <w:rPr>
          <w:sz w:val="22"/>
          <w:szCs w:val="22"/>
        </w:rPr>
        <w:t>GeoPositioning</w:t>
      </w:r>
      <w:proofErr w:type="spellEnd"/>
      <w:r w:rsidR="00616A89" w:rsidRPr="00AC2122">
        <w:rPr>
          <w:sz w:val="22"/>
          <w:szCs w:val="22"/>
        </w:rPr>
        <w:t xml:space="preserve"> Solutions Group in Europe.  </w:t>
      </w:r>
      <w:proofErr w:type="spellStart"/>
      <w:r w:rsidR="00616A89" w:rsidRPr="00AC2122">
        <w:rPr>
          <w:sz w:val="22"/>
          <w:szCs w:val="22"/>
        </w:rPr>
        <w:t>Erceau</w:t>
      </w:r>
      <w:proofErr w:type="spellEnd"/>
      <w:r w:rsidR="00616A89" w:rsidRPr="00AC2122">
        <w:rPr>
          <w:sz w:val="22"/>
          <w:szCs w:val="22"/>
        </w:rPr>
        <w:t xml:space="preserve"> brings more than 20 years of executive-level industry experience with both technical and business expertise. </w:t>
      </w:r>
    </w:p>
    <w:p w14:paraId="7CB9F8B5" w14:textId="77777777" w:rsidR="00616A89" w:rsidRPr="00AC2122" w:rsidRDefault="00616A89" w:rsidP="00616A89">
      <w:pPr>
        <w:tabs>
          <w:tab w:val="left" w:pos="270"/>
        </w:tabs>
        <w:rPr>
          <w:sz w:val="22"/>
          <w:szCs w:val="22"/>
        </w:rPr>
      </w:pPr>
    </w:p>
    <w:p w14:paraId="05873E67" w14:textId="77777777" w:rsidR="00616A89" w:rsidRPr="00AC2122" w:rsidRDefault="00616A89" w:rsidP="00616A89">
      <w:pPr>
        <w:tabs>
          <w:tab w:val="left" w:pos="270"/>
        </w:tabs>
        <w:rPr>
          <w:sz w:val="22"/>
          <w:szCs w:val="22"/>
        </w:rPr>
      </w:pPr>
      <w:r w:rsidRPr="00AC2122">
        <w:rPr>
          <w:sz w:val="22"/>
          <w:szCs w:val="22"/>
        </w:rPr>
        <w:t xml:space="preserve">“Francois will be responsible for pushing forward our existing businesses and developing new vertical markets in the region, continuing the expansion strategy of the </w:t>
      </w:r>
      <w:proofErr w:type="spellStart"/>
      <w:r w:rsidRPr="00AC2122">
        <w:rPr>
          <w:sz w:val="22"/>
          <w:szCs w:val="22"/>
        </w:rPr>
        <w:t>GeoPositioning</w:t>
      </w:r>
      <w:proofErr w:type="spellEnd"/>
      <w:r w:rsidRPr="00AC2122">
        <w:rPr>
          <w:sz w:val="22"/>
          <w:szCs w:val="22"/>
        </w:rPr>
        <w:t xml:space="preserve"> Solutions Group in Europe,” said Eduardo Falcon, executive vice president and general manager of the </w:t>
      </w:r>
      <w:proofErr w:type="spellStart"/>
      <w:r w:rsidRPr="00AC2122">
        <w:rPr>
          <w:sz w:val="22"/>
          <w:szCs w:val="22"/>
        </w:rPr>
        <w:t>GeoPositioning</w:t>
      </w:r>
      <w:proofErr w:type="spellEnd"/>
      <w:r w:rsidRPr="00AC2122">
        <w:rPr>
          <w:sz w:val="22"/>
          <w:szCs w:val="22"/>
        </w:rPr>
        <w:t xml:space="preserve"> Solutions Group. “He is a result-oriented professional with a proven executive record and a leadership style based on collaboration and accountability, which fits perfectly with the cultural values of Topcon.”  </w:t>
      </w:r>
    </w:p>
    <w:p w14:paraId="3071B8A1" w14:textId="77777777" w:rsidR="00616A89" w:rsidRPr="00AC2122" w:rsidRDefault="00616A89" w:rsidP="00616A89">
      <w:pPr>
        <w:tabs>
          <w:tab w:val="left" w:pos="270"/>
        </w:tabs>
        <w:rPr>
          <w:sz w:val="22"/>
          <w:szCs w:val="22"/>
        </w:rPr>
      </w:pPr>
    </w:p>
    <w:p w14:paraId="15C4CFB5" w14:textId="77777777" w:rsidR="00616A89" w:rsidRPr="00AC2122" w:rsidRDefault="00616A89" w:rsidP="00616A89">
      <w:pPr>
        <w:tabs>
          <w:tab w:val="left" w:pos="270"/>
        </w:tabs>
        <w:rPr>
          <w:sz w:val="22"/>
          <w:szCs w:val="22"/>
        </w:rPr>
      </w:pPr>
      <w:r w:rsidRPr="00AC2122">
        <w:rPr>
          <w:sz w:val="22"/>
          <w:szCs w:val="22"/>
        </w:rPr>
        <w:t xml:space="preserve">Of his new position, </w:t>
      </w:r>
      <w:proofErr w:type="spellStart"/>
      <w:r w:rsidRPr="00AC2122">
        <w:rPr>
          <w:sz w:val="22"/>
          <w:szCs w:val="22"/>
        </w:rPr>
        <w:t>Erceau</w:t>
      </w:r>
      <w:proofErr w:type="spellEnd"/>
      <w:r w:rsidRPr="00AC2122">
        <w:rPr>
          <w:sz w:val="22"/>
          <w:szCs w:val="22"/>
        </w:rPr>
        <w:t xml:space="preserve"> said, “I am thrilled to join Topcon to help the regional growth strategy for the Topcon Positioning Group brands. I am impressed by the entrepreneurial culture in the company and I am looking forward to working with our trusted partners as well as growing our market reach.”</w:t>
      </w:r>
    </w:p>
    <w:p w14:paraId="3A6116B7" w14:textId="77777777" w:rsidR="00616A89" w:rsidRPr="00AC2122" w:rsidRDefault="00616A89" w:rsidP="00616A89">
      <w:pPr>
        <w:tabs>
          <w:tab w:val="left" w:pos="270"/>
        </w:tabs>
        <w:rPr>
          <w:sz w:val="22"/>
          <w:szCs w:val="22"/>
        </w:rPr>
      </w:pPr>
    </w:p>
    <w:p w14:paraId="39B13AA8" w14:textId="77777777" w:rsidR="00616A89" w:rsidRPr="00AC2122" w:rsidRDefault="00616A89" w:rsidP="00616A89">
      <w:pPr>
        <w:tabs>
          <w:tab w:val="left" w:pos="270"/>
        </w:tabs>
        <w:rPr>
          <w:sz w:val="22"/>
          <w:szCs w:val="22"/>
        </w:rPr>
      </w:pPr>
      <w:proofErr w:type="spellStart"/>
      <w:r w:rsidRPr="00AC2122">
        <w:rPr>
          <w:sz w:val="22"/>
          <w:szCs w:val="22"/>
        </w:rPr>
        <w:t>Erceau</w:t>
      </w:r>
      <w:proofErr w:type="spellEnd"/>
      <w:r w:rsidRPr="00AC2122">
        <w:rPr>
          <w:sz w:val="22"/>
          <w:szCs w:val="22"/>
        </w:rPr>
        <w:t xml:space="preserve"> holds an MBA with emphases in management, strategy, finance and general administration from IAE Business School — as well as a master’s degree in optics, physics and electronics from </w:t>
      </w:r>
      <w:proofErr w:type="spellStart"/>
      <w:r w:rsidRPr="00AC2122">
        <w:rPr>
          <w:sz w:val="22"/>
          <w:szCs w:val="22"/>
        </w:rPr>
        <w:t>Institut</w:t>
      </w:r>
      <w:proofErr w:type="spellEnd"/>
      <w:r w:rsidRPr="00AC2122">
        <w:rPr>
          <w:sz w:val="22"/>
          <w:szCs w:val="22"/>
        </w:rPr>
        <w:t xml:space="preserve"> </w:t>
      </w:r>
      <w:proofErr w:type="spellStart"/>
      <w:r w:rsidRPr="00AC2122">
        <w:rPr>
          <w:sz w:val="22"/>
          <w:szCs w:val="22"/>
        </w:rPr>
        <w:t>d'Optique</w:t>
      </w:r>
      <w:proofErr w:type="spellEnd"/>
      <w:r w:rsidRPr="00AC2122">
        <w:rPr>
          <w:sz w:val="22"/>
          <w:szCs w:val="22"/>
        </w:rPr>
        <w:t xml:space="preserve">.  </w:t>
      </w:r>
    </w:p>
    <w:p w14:paraId="5F240024" w14:textId="77777777" w:rsidR="00616A89" w:rsidRPr="00AC2122" w:rsidRDefault="00616A89" w:rsidP="00616A89">
      <w:pPr>
        <w:tabs>
          <w:tab w:val="left" w:pos="270"/>
        </w:tabs>
        <w:rPr>
          <w:sz w:val="22"/>
          <w:szCs w:val="22"/>
        </w:rPr>
      </w:pPr>
    </w:p>
    <w:p w14:paraId="03265F5D" w14:textId="77777777" w:rsidR="00616A89" w:rsidRPr="00AC2122" w:rsidRDefault="00616A89" w:rsidP="00616A89">
      <w:pPr>
        <w:tabs>
          <w:tab w:val="left" w:pos="270"/>
          <w:tab w:val="left" w:pos="8100"/>
        </w:tabs>
        <w:rPr>
          <w:sz w:val="20"/>
          <w:szCs w:val="22"/>
        </w:rPr>
      </w:pPr>
    </w:p>
    <w:p w14:paraId="7225370B" w14:textId="77777777" w:rsidR="00616A89" w:rsidRPr="00AC2122" w:rsidRDefault="00616A89" w:rsidP="00616A89">
      <w:pPr>
        <w:pStyle w:val="NormalWeb"/>
        <w:spacing w:before="0" w:beforeAutospacing="0" w:after="0" w:afterAutospacing="0"/>
        <w:rPr>
          <w:rFonts w:ascii="Times New Roman" w:hAnsi="Times New Roman"/>
          <w:sz w:val="18"/>
          <w:szCs w:val="22"/>
        </w:rPr>
      </w:pPr>
      <w:r w:rsidRPr="00AC2122">
        <w:rPr>
          <w:rFonts w:ascii="Times New Roman" w:hAnsi="Times New Roman"/>
          <w:b/>
          <w:sz w:val="18"/>
          <w:szCs w:val="22"/>
        </w:rPr>
        <w:t>About Topcon Positioning Group</w:t>
      </w:r>
      <w:r w:rsidRPr="00AC2122">
        <w:rPr>
          <w:rFonts w:ascii="Times New Roman" w:hAnsi="Times New Roman"/>
          <w:sz w:val="18"/>
          <w:szCs w:val="22"/>
        </w:rPr>
        <w:br/>
        <w:t>Topcon Positioning Group is headquartered in Livermore, California, USA (</w:t>
      </w:r>
      <w:hyperlink r:id="rId9" w:history="1">
        <w:r w:rsidRPr="00AC2122">
          <w:rPr>
            <w:rFonts w:ascii="Times New Roman" w:hAnsi="Times New Roman"/>
            <w:color w:val="0000FF"/>
            <w:sz w:val="18"/>
            <w:szCs w:val="22"/>
          </w:rPr>
          <w:t>topconpositioning.com</w:t>
        </w:r>
      </w:hyperlink>
      <w:r w:rsidRPr="00AC2122">
        <w:rPr>
          <w:rFonts w:ascii="Times New Roman" w:hAnsi="Times New Roman"/>
          <w:sz w:val="18"/>
          <w:szCs w:val="22"/>
        </w:rPr>
        <w:t xml:space="preserve">). Its European head office is in </w:t>
      </w:r>
      <w:proofErr w:type="spellStart"/>
      <w:r w:rsidRPr="00AC2122">
        <w:rPr>
          <w:rFonts w:ascii="Times New Roman" w:hAnsi="Times New Roman"/>
          <w:sz w:val="18"/>
          <w:szCs w:val="22"/>
        </w:rPr>
        <w:t>Capelle</w:t>
      </w:r>
      <w:proofErr w:type="spellEnd"/>
      <w:r w:rsidRPr="00AC2122">
        <w:rPr>
          <w:rFonts w:ascii="Times New Roman" w:hAnsi="Times New Roman"/>
          <w:sz w:val="18"/>
          <w:szCs w:val="22"/>
        </w:rPr>
        <w:t xml:space="preserve"> </w:t>
      </w:r>
      <w:proofErr w:type="spellStart"/>
      <w:r w:rsidRPr="00AC2122">
        <w:rPr>
          <w:rFonts w:ascii="Times New Roman" w:hAnsi="Times New Roman"/>
          <w:sz w:val="18"/>
          <w:szCs w:val="22"/>
        </w:rPr>
        <w:t>a/d</w:t>
      </w:r>
      <w:proofErr w:type="spellEnd"/>
      <w:r w:rsidRPr="00AC2122">
        <w:rPr>
          <w:rFonts w:ascii="Times New Roman" w:hAnsi="Times New Roman"/>
          <w:sz w:val="18"/>
          <w:szCs w:val="22"/>
        </w:rPr>
        <w:t xml:space="preserve"> </w:t>
      </w:r>
      <w:proofErr w:type="spellStart"/>
      <w:r w:rsidRPr="00AC2122">
        <w:rPr>
          <w:rFonts w:ascii="Times New Roman" w:hAnsi="Times New Roman"/>
          <w:sz w:val="18"/>
          <w:szCs w:val="22"/>
        </w:rPr>
        <w:t>IJssel</w:t>
      </w:r>
      <w:proofErr w:type="spellEnd"/>
      <w:r w:rsidRPr="00AC2122">
        <w:rPr>
          <w:rFonts w:ascii="Times New Roman" w:hAnsi="Times New Roman"/>
          <w:sz w:val="18"/>
          <w:szCs w:val="22"/>
        </w:rPr>
        <w:t>, the Netherlands (</w:t>
      </w:r>
      <w:hyperlink r:id="rId10" w:history="1">
        <w:r w:rsidRPr="00AC2122">
          <w:rPr>
            <w:rFonts w:ascii="Times New Roman" w:hAnsi="Times New Roman"/>
            <w:color w:val="0000FF"/>
            <w:sz w:val="18"/>
            <w:szCs w:val="22"/>
          </w:rPr>
          <w:t>topcon-positioning.eu</w:t>
        </w:r>
      </w:hyperlink>
      <w:r w:rsidRPr="00AC2122">
        <w:rPr>
          <w:rFonts w:ascii="Times New Roman" w:hAnsi="Times New Roman"/>
          <w:sz w:val="18"/>
          <w:szCs w:val="22"/>
        </w:rPr>
        <w:t xml:space="preserve">). Topcon Positioning Group designs, manufactures and distributes precise positioning products and solutions for the global surveying, construction, agriculture, civil engineering, BIM, mapping and GIS, asset management and mobile control markets.  Its brands include Topcon, Sokkia, Tierra, </w:t>
      </w:r>
      <w:proofErr w:type="spellStart"/>
      <w:r w:rsidRPr="00AC2122">
        <w:rPr>
          <w:rFonts w:ascii="Times New Roman" w:hAnsi="Times New Roman"/>
          <w:sz w:val="18"/>
          <w:szCs w:val="22"/>
        </w:rPr>
        <w:t>Wachendorff</w:t>
      </w:r>
      <w:proofErr w:type="spellEnd"/>
      <w:r w:rsidRPr="00AC2122">
        <w:rPr>
          <w:rFonts w:ascii="Times New Roman" w:hAnsi="Times New Roman"/>
          <w:sz w:val="18"/>
          <w:szCs w:val="22"/>
        </w:rPr>
        <w:t xml:space="preserve"> </w:t>
      </w:r>
      <w:proofErr w:type="spellStart"/>
      <w:r w:rsidRPr="00AC2122">
        <w:rPr>
          <w:rFonts w:ascii="Times New Roman" w:hAnsi="Times New Roman"/>
          <w:sz w:val="18"/>
          <w:szCs w:val="22"/>
        </w:rPr>
        <w:t>Elektronik</w:t>
      </w:r>
      <w:proofErr w:type="spellEnd"/>
      <w:r w:rsidRPr="00AC2122">
        <w:rPr>
          <w:rFonts w:ascii="Times New Roman" w:hAnsi="Times New Roman"/>
          <w:sz w:val="18"/>
          <w:szCs w:val="22"/>
        </w:rPr>
        <w:t xml:space="preserve">, </w:t>
      </w:r>
      <w:proofErr w:type="spellStart"/>
      <w:r w:rsidRPr="00AC2122">
        <w:rPr>
          <w:rFonts w:ascii="Times New Roman" w:hAnsi="Times New Roman"/>
          <w:sz w:val="18"/>
          <w:szCs w:val="22"/>
        </w:rPr>
        <w:t>Digi</w:t>
      </w:r>
      <w:proofErr w:type="spellEnd"/>
      <w:r w:rsidRPr="00AC2122">
        <w:rPr>
          <w:rFonts w:ascii="Times New Roman" w:hAnsi="Times New Roman"/>
          <w:sz w:val="18"/>
          <w:szCs w:val="22"/>
        </w:rPr>
        <w:t>-Star and 2LS. Topcon Corporation (</w:t>
      </w:r>
      <w:hyperlink r:id="rId11" w:history="1">
        <w:r w:rsidRPr="00AC2122">
          <w:rPr>
            <w:rFonts w:ascii="Times New Roman" w:hAnsi="Times New Roman"/>
            <w:color w:val="0000FF"/>
            <w:sz w:val="18"/>
            <w:szCs w:val="22"/>
            <w:u w:val="single" w:color="0000FF"/>
          </w:rPr>
          <w:t>topcon.com</w:t>
        </w:r>
      </w:hyperlink>
      <w:r w:rsidRPr="00AC2122">
        <w:rPr>
          <w:rFonts w:ascii="Times New Roman" w:hAnsi="Times New Roman"/>
          <w:sz w:val="18"/>
          <w:szCs w:val="22"/>
        </w:rPr>
        <w:t>), founded in 1932, is traded on the Tokyo Stock Exchange (7732). </w:t>
      </w:r>
    </w:p>
    <w:p w14:paraId="18BD8D0C" w14:textId="77777777" w:rsidR="00616A89" w:rsidRPr="00AC2122" w:rsidRDefault="00616A89" w:rsidP="00616A89">
      <w:pPr>
        <w:pStyle w:val="NormalWeb"/>
        <w:spacing w:before="0" w:beforeAutospacing="0" w:after="0" w:afterAutospacing="0"/>
        <w:jc w:val="center"/>
        <w:rPr>
          <w:rFonts w:ascii="Times New Roman" w:hAnsi="Times New Roman"/>
          <w:sz w:val="18"/>
          <w:szCs w:val="22"/>
        </w:rPr>
      </w:pPr>
      <w:r w:rsidRPr="00AC2122">
        <w:rPr>
          <w:rFonts w:ascii="Times New Roman" w:hAnsi="Times New Roman"/>
          <w:sz w:val="18"/>
          <w:szCs w:val="22"/>
        </w:rPr>
        <w:t>#  #  #</w:t>
      </w:r>
    </w:p>
    <w:p w14:paraId="3AD8CD11" w14:textId="77777777" w:rsidR="00616A89" w:rsidRPr="00AC2122" w:rsidRDefault="00616A89" w:rsidP="00616A89">
      <w:pPr>
        <w:pStyle w:val="NormalWeb"/>
        <w:spacing w:before="0" w:beforeAutospacing="0" w:after="0" w:afterAutospacing="0"/>
        <w:jc w:val="both"/>
        <w:rPr>
          <w:rFonts w:ascii="Times New Roman" w:hAnsi="Times New Roman"/>
          <w:sz w:val="18"/>
          <w:szCs w:val="22"/>
        </w:rPr>
      </w:pPr>
    </w:p>
    <w:p w14:paraId="2A3FD87F" w14:textId="77777777" w:rsidR="00616A89" w:rsidRPr="00AC2122" w:rsidRDefault="00616A89" w:rsidP="00616A89">
      <w:pPr>
        <w:pStyle w:val="NormalWeb"/>
        <w:spacing w:before="0" w:beforeAutospacing="0" w:after="0" w:afterAutospacing="0"/>
        <w:jc w:val="both"/>
        <w:rPr>
          <w:rFonts w:ascii="Times New Roman" w:hAnsi="Times New Roman"/>
          <w:b/>
          <w:sz w:val="18"/>
          <w:szCs w:val="22"/>
        </w:rPr>
      </w:pPr>
      <w:r w:rsidRPr="00AC2122">
        <w:rPr>
          <w:rFonts w:ascii="Times New Roman" w:hAnsi="Times New Roman"/>
          <w:b/>
          <w:sz w:val="18"/>
          <w:szCs w:val="22"/>
        </w:rPr>
        <w:t>Press Information</w:t>
      </w:r>
    </w:p>
    <w:p w14:paraId="6E615960" w14:textId="7A3B4D80" w:rsidR="00616A89" w:rsidRPr="00AC2122" w:rsidRDefault="00E306F3" w:rsidP="00616A89">
      <w:pPr>
        <w:pStyle w:val="NormalWeb"/>
        <w:spacing w:before="0" w:beforeAutospacing="0" w:after="0" w:afterAutospacing="0"/>
        <w:jc w:val="both"/>
        <w:rPr>
          <w:rFonts w:ascii="Times New Roman" w:hAnsi="Times New Roman"/>
          <w:sz w:val="18"/>
          <w:szCs w:val="22"/>
        </w:rPr>
      </w:pPr>
      <w:hyperlink r:id="rId12" w:history="1">
        <w:r>
          <w:rPr>
            <w:rStyle w:val="Hyperlink"/>
            <w:rFonts w:ascii="Times New Roman" w:hAnsi="Times New Roman"/>
            <w:sz w:val="18"/>
            <w:szCs w:val="22"/>
          </w:rPr>
          <w:t>news@topcon</w:t>
        </w:r>
        <w:r w:rsidR="00616A89" w:rsidRPr="00AC2122">
          <w:rPr>
            <w:rStyle w:val="Hyperlink"/>
            <w:rFonts w:ascii="Times New Roman" w:hAnsi="Times New Roman"/>
            <w:sz w:val="18"/>
            <w:szCs w:val="22"/>
          </w:rPr>
          <w:t>.com</w:t>
        </w:r>
      </w:hyperlink>
    </w:p>
    <w:p w14:paraId="27AE9E87" w14:textId="77777777" w:rsidR="00616A89" w:rsidRPr="00AC2122" w:rsidRDefault="00616A89" w:rsidP="00616A89">
      <w:pPr>
        <w:pStyle w:val="NormalWeb"/>
        <w:spacing w:before="0" w:beforeAutospacing="0" w:after="0" w:afterAutospacing="0"/>
        <w:jc w:val="both"/>
        <w:rPr>
          <w:rFonts w:ascii="Times New Roman" w:hAnsi="Times New Roman"/>
          <w:sz w:val="18"/>
          <w:szCs w:val="22"/>
        </w:rPr>
      </w:pPr>
      <w:r w:rsidRPr="00AC2122">
        <w:rPr>
          <w:rFonts w:ascii="Times New Roman" w:hAnsi="Times New Roman"/>
          <w:sz w:val="18"/>
          <w:szCs w:val="22"/>
        </w:rPr>
        <w:t>USA: Staci Fitzgerald, 925-245-8610</w:t>
      </w:r>
    </w:p>
    <w:p w14:paraId="7104752F" w14:textId="77777777" w:rsidR="00616A89" w:rsidRPr="00AC2122" w:rsidRDefault="00616A89" w:rsidP="00616A89">
      <w:pPr>
        <w:pStyle w:val="NormalWeb"/>
        <w:spacing w:before="0" w:beforeAutospacing="0" w:after="0" w:afterAutospacing="0"/>
        <w:jc w:val="both"/>
        <w:rPr>
          <w:rFonts w:ascii="Times New Roman" w:hAnsi="Times New Roman"/>
          <w:sz w:val="18"/>
          <w:szCs w:val="22"/>
        </w:rPr>
      </w:pPr>
      <w:r w:rsidRPr="00AC2122">
        <w:rPr>
          <w:rFonts w:ascii="Times New Roman" w:hAnsi="Times New Roman"/>
          <w:sz w:val="18"/>
          <w:szCs w:val="22"/>
        </w:rPr>
        <w:t>Europe: Stuart Proctor</w:t>
      </w:r>
    </w:p>
    <w:p w14:paraId="53108B9A" w14:textId="77777777" w:rsidR="00616A89" w:rsidRPr="00AC2122" w:rsidRDefault="00616A89" w:rsidP="00616A89">
      <w:pPr>
        <w:pStyle w:val="NormalWeb"/>
        <w:spacing w:before="0" w:beforeAutospacing="0" w:after="0" w:afterAutospacing="0"/>
        <w:jc w:val="both"/>
        <w:rPr>
          <w:rFonts w:ascii="Times New Roman" w:hAnsi="Times New Roman"/>
          <w:szCs w:val="22"/>
        </w:rPr>
      </w:pPr>
    </w:p>
    <w:p w14:paraId="110650BC" w14:textId="77777777" w:rsidR="009A47B5" w:rsidRPr="00616A89" w:rsidRDefault="009A47B5" w:rsidP="00256C40">
      <w:pPr>
        <w:tabs>
          <w:tab w:val="left" w:pos="270"/>
        </w:tabs>
        <w:jc w:val="center"/>
        <w:rPr>
          <w:b/>
          <w:sz w:val="22"/>
          <w:szCs w:val="28"/>
        </w:rPr>
      </w:pPr>
      <w:bookmarkStart w:id="0" w:name="_GoBack"/>
      <w:bookmarkEnd w:id="0"/>
    </w:p>
    <w:sectPr w:rsidR="009A47B5" w:rsidRPr="00616A89" w:rsidSect="003338DC">
      <w:headerReference w:type="default" r:id="rId13"/>
      <w:headerReference w:type="first" r:id="rId14"/>
      <w:footerReference w:type="first" r:id="rId15"/>
      <w:pgSz w:w="12240" w:h="15840"/>
      <w:pgMar w:top="1800" w:right="1627" w:bottom="1080" w:left="1800" w:header="720" w:footer="720" w:gutter="0"/>
      <w:cols w:space="720"/>
      <w:titlePg/>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2177315" w14:textId="77777777" w:rsidR="00BC0588" w:rsidRDefault="00BC0588">
      <w:r>
        <w:separator/>
      </w:r>
    </w:p>
  </w:endnote>
  <w:endnote w:type="continuationSeparator" w:id="0">
    <w:p w14:paraId="51B11469" w14:textId="77777777" w:rsidR="00BC0588" w:rsidRDefault="00BC058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auto"/>
    <w:pitch w:val="variable"/>
    <w:sig w:usb0="00000003" w:usb1="00000000" w:usb2="00000000" w:usb3="00000000" w:csb0="00000001" w:csb1="00000000"/>
  </w:font>
  <w:font w:name="ＭＳ 明朝">
    <w:panose1 w:val="00000000000000000000"/>
    <w:charset w:val="80"/>
    <w:family w:val="roman"/>
    <w:notTrueType/>
    <w:pitch w:val="fixed"/>
    <w:sig w:usb0="00000001" w:usb1="08070000" w:usb2="00000010" w:usb3="00000000" w:csb0="00020000" w:csb1="00000000"/>
  </w:font>
  <w:font w:name="Wingdings">
    <w:panose1 w:val="02000500000000000000"/>
    <w:charset w:val="02"/>
    <w:family w:val="auto"/>
    <w:pitch w:val="variable"/>
    <w:sig w:usb0="00000000" w:usb1="10000000" w:usb2="00000000" w:usb3="00000000" w:csb0="80000000" w:csb1="00000000"/>
  </w:font>
  <w:font w:name="Lucida Grande">
    <w:panose1 w:val="020B0600040502020204"/>
    <w:charset w:val="00"/>
    <w:family w:val="auto"/>
    <w:pitch w:val="variable"/>
    <w:sig w:usb0="E1000AEF" w:usb1="5000A1FF" w:usb2="00000000" w:usb3="00000000" w:csb0="000001BF" w:csb1="00000000"/>
  </w:font>
  <w:font w:name="Times">
    <w:panose1 w:val="02000500000000000000"/>
    <w:charset w:val="00"/>
    <w:family w:val="auto"/>
    <w:pitch w:val="variable"/>
    <w:sig w:usb0="00000003" w:usb1="00000000" w:usb2="00000000" w:usb3="00000000" w:csb0="00000001" w:csb1="00000000"/>
  </w:font>
  <w:font w:name="Arial">
    <w:panose1 w:val="020B0604020202020204"/>
    <w:charset w:val="00"/>
    <w:family w:val="auto"/>
    <w:pitch w:val="variable"/>
    <w:sig w:usb0="00000003" w:usb1="00000000" w:usb2="00000000" w:usb3="00000000" w:csb0="00000001" w:csb1="00000000"/>
  </w:font>
  <w:font w:name="Arial Bold">
    <w:panose1 w:val="020B0704020202020204"/>
    <w:charset w:val="00"/>
    <w:family w:val="auto"/>
    <w:pitch w:val="variable"/>
    <w:sig w:usb0="00000003" w:usb1="00000000" w:usb2="00000000" w:usb3="00000000" w:csb0="00000001" w:csb1="00000000"/>
  </w:font>
  <w:font w:name="ＭＳ ゴシック">
    <w:panose1 w:val="00000000000000000000"/>
    <w:charset w:val="80"/>
    <w:family w:val="modern"/>
    <w:notTrueType/>
    <w:pitch w:val="fixed"/>
    <w:sig w:usb0="00000001" w:usb1="08070000" w:usb2="00000010" w:usb3="00000000" w:csb0="00020000" w:csb1="00000000"/>
  </w:font>
  <w:font w:name="Calibri">
    <w:panose1 w:val="020F0502020204030204"/>
    <w:charset w:val="00"/>
    <w:family w:val="auto"/>
    <w:pitch w:val="variable"/>
    <w:sig w:usb0="00000003" w:usb1="00000000" w:usb2="00000000" w:usb3="00000000" w:csb0="00000001" w:csb1="00000000"/>
  </w:font>
  <w:font w:name="Cambria">
    <w:panose1 w:val="02040503050406030204"/>
    <w:charset w:val="00"/>
    <w:family w:val="auto"/>
    <w:pitch w:val="variable"/>
    <w:sig w:usb0="00000003" w:usb1="00000000" w:usb2="00000000" w:usb3="00000000" w:csb0="00000001"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34F28F0" w14:textId="77777777" w:rsidR="00BC0588" w:rsidRPr="003338DC" w:rsidRDefault="00BC0588" w:rsidP="007E10FF">
    <w:pPr>
      <w:pStyle w:val="Footer"/>
      <w:tabs>
        <w:tab w:val="center" w:pos="4410"/>
        <w:tab w:val="left" w:pos="5568"/>
      </w:tabs>
      <w:rPr>
        <w:sz w:val="20"/>
        <w:szCs w:val="20"/>
      </w:rPr>
    </w:pPr>
    <w:r>
      <w:rPr>
        <w:sz w:val="22"/>
        <w:szCs w:val="22"/>
      </w:rPr>
      <w:tab/>
    </w:r>
    <w:r w:rsidRPr="003338DC">
      <w:rPr>
        <w:sz w:val="20"/>
        <w:szCs w:val="20"/>
      </w:rPr>
      <w:tab/>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2029DC31" w14:textId="77777777" w:rsidR="00BC0588" w:rsidRDefault="00BC0588">
      <w:r>
        <w:separator/>
      </w:r>
    </w:p>
  </w:footnote>
  <w:footnote w:type="continuationSeparator" w:id="0">
    <w:p w14:paraId="390B9C4A" w14:textId="77777777" w:rsidR="00BC0588" w:rsidRDefault="00BC0588">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176B2" w14:textId="77777777" w:rsidR="00BC0588" w:rsidRPr="003338DC" w:rsidRDefault="00BC0588">
    <w:pPr>
      <w:pStyle w:val="Header"/>
      <w:rPr>
        <w:sz w:val="20"/>
        <w:szCs w:val="20"/>
      </w:rPr>
    </w:pPr>
    <w:r w:rsidRPr="003338DC">
      <w:rPr>
        <w:sz w:val="20"/>
        <w:szCs w:val="20"/>
      </w:rPr>
      <w:t>Topcon news release</w:t>
    </w:r>
  </w:p>
  <w:p w14:paraId="04A3353A" w14:textId="77777777" w:rsidR="00BC0588" w:rsidRPr="003338DC" w:rsidRDefault="00BC0588">
    <w:pPr>
      <w:pStyle w:val="Header"/>
      <w:rPr>
        <w:rStyle w:val="PageNumber"/>
        <w:sz w:val="20"/>
        <w:szCs w:val="20"/>
      </w:rPr>
    </w:pPr>
    <w:r w:rsidRPr="003338DC">
      <w:rPr>
        <w:sz w:val="20"/>
        <w:szCs w:val="20"/>
      </w:rPr>
      <w:t xml:space="preserve">Page </w:t>
    </w:r>
    <w:r w:rsidRPr="003338DC">
      <w:rPr>
        <w:rStyle w:val="PageNumber"/>
        <w:sz w:val="20"/>
        <w:szCs w:val="20"/>
      </w:rPr>
      <w:fldChar w:fldCharType="begin"/>
    </w:r>
    <w:r w:rsidRPr="003338DC">
      <w:rPr>
        <w:rStyle w:val="PageNumber"/>
        <w:sz w:val="20"/>
        <w:szCs w:val="20"/>
      </w:rPr>
      <w:instrText xml:space="preserve"> PAGE </w:instrText>
    </w:r>
    <w:r w:rsidRPr="003338DC">
      <w:rPr>
        <w:rStyle w:val="PageNumber"/>
        <w:sz w:val="20"/>
        <w:szCs w:val="20"/>
      </w:rPr>
      <w:fldChar w:fldCharType="separate"/>
    </w:r>
    <w:r w:rsidR="00616A89">
      <w:rPr>
        <w:rStyle w:val="PageNumber"/>
        <w:noProof/>
        <w:sz w:val="20"/>
        <w:szCs w:val="20"/>
      </w:rPr>
      <w:t>2</w:t>
    </w:r>
    <w:r w:rsidRPr="003338DC">
      <w:rPr>
        <w:rStyle w:val="PageNumber"/>
        <w:sz w:val="20"/>
        <w:szCs w:val="20"/>
      </w:rPr>
      <w:fldChar w:fldCharType="end"/>
    </w:r>
  </w:p>
  <w:p w14:paraId="043DAC25" w14:textId="77777777" w:rsidR="00BC0588" w:rsidRDefault="00BC0588">
    <w:pPr>
      <w:pStyle w:val="Header"/>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743A75E" w14:textId="77777777" w:rsidR="00BC0588" w:rsidRDefault="00BC0588" w:rsidP="006103A4"/>
  <w:p w14:paraId="5978A04E" w14:textId="77777777" w:rsidR="00BC0588" w:rsidRPr="00323B20" w:rsidRDefault="00BE6A33" w:rsidP="006103A4">
    <w:pPr>
      <w:pStyle w:val="Header"/>
      <w:jc w:val="right"/>
      <w:rPr>
        <w:rFonts w:ascii="Arial Bold" w:hAnsi="Arial Bold"/>
        <w:color w:val="548DD4"/>
        <w:sz w:val="28"/>
        <w:szCs w:val="28"/>
      </w:rPr>
    </w:pPr>
    <w:r>
      <w:rPr>
        <w:noProof/>
      </w:rPr>
      <w:drawing>
        <wp:anchor distT="0" distB="0" distL="114300" distR="114300" simplePos="0" relativeHeight="251659264" behindDoc="0" locked="0" layoutInCell="1" allowOverlap="1" wp14:anchorId="2ABA05EC" wp14:editId="3D81ECB3">
          <wp:simplePos x="0" y="0"/>
          <wp:positionH relativeFrom="column">
            <wp:posOffset>-520065</wp:posOffset>
          </wp:positionH>
          <wp:positionV relativeFrom="paragraph">
            <wp:posOffset>55880</wp:posOffset>
          </wp:positionV>
          <wp:extent cx="1485900" cy="240030"/>
          <wp:effectExtent l="0" t="0" r="12700" b="0"/>
          <wp:wrapSquare wrapText="bothSides"/>
          <wp:docPr id="3" name="Picture 3" descr="TopconLogo_Wid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TopconLogo_Wid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485900" cy="240030"/>
                  </a:xfrm>
                  <a:prstGeom prst="rect">
                    <a:avLst/>
                  </a:prstGeom>
                  <a:noFill/>
                  <a:ln>
                    <a:noFill/>
                  </a:ln>
                </pic:spPr>
              </pic:pic>
            </a:graphicData>
          </a:graphic>
          <wp14:sizeRelH relativeFrom="page">
            <wp14:pctWidth>0</wp14:pctWidth>
          </wp14:sizeRelH>
          <wp14:sizeRelV relativeFrom="page">
            <wp14:pctHeight>0</wp14:pctHeight>
          </wp14:sizeRelV>
        </wp:anchor>
      </w:drawing>
    </w:r>
    <w:r w:rsidR="00BC0588">
      <w:rPr>
        <w:rFonts w:ascii="Arial Bold" w:hAnsi="Arial Bold"/>
        <w:color w:val="808080"/>
        <w:sz w:val="28"/>
      </w:rPr>
      <w:t xml:space="preserve">  News </w:t>
    </w:r>
    <w:r w:rsidR="00BC0588" w:rsidRPr="0086621C">
      <w:rPr>
        <w:rFonts w:ascii="Arial Bold" w:hAnsi="Arial Bold"/>
        <w:color w:val="808080"/>
        <w:sz w:val="28"/>
      </w:rPr>
      <w:t>Release</w:t>
    </w:r>
  </w:p>
  <w:p w14:paraId="03AAC467" w14:textId="77777777" w:rsidR="00BC0588" w:rsidRDefault="00BC0588"/>
</w:hdr>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03A0B04"/>
    <w:multiLevelType w:val="hybridMultilevel"/>
    <w:tmpl w:val="8898A116"/>
    <w:lvl w:ilvl="0" w:tplc="1EE451B8">
      <w:numFmt w:val="bullet"/>
      <w:lvlText w:val="-"/>
      <w:lvlJc w:val="left"/>
      <w:pPr>
        <w:tabs>
          <w:tab w:val="num" w:pos="360"/>
        </w:tabs>
        <w:ind w:left="360" w:hanging="360"/>
      </w:pPr>
      <w:rPr>
        <w:rFonts w:ascii="Times New Roman" w:eastAsia="ＭＳ 明朝" w:hAnsi="Times New Roman" w:cs="Times New Roman" w:hint="default"/>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embedSystemFonts/>
  <w:proofState w:spelling="clean" w:grammar="clean"/>
  <w:defaultTabStop w:val="720"/>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E5E21"/>
    <w:rsid w:val="0000530E"/>
    <w:rsid w:val="00006C61"/>
    <w:rsid w:val="00073328"/>
    <w:rsid w:val="000872FF"/>
    <w:rsid w:val="000A332C"/>
    <w:rsid w:val="000D117E"/>
    <w:rsid w:val="00105D3C"/>
    <w:rsid w:val="00161726"/>
    <w:rsid w:val="001D47AE"/>
    <w:rsid w:val="001E3437"/>
    <w:rsid w:val="001E495F"/>
    <w:rsid w:val="00212DA1"/>
    <w:rsid w:val="0021353A"/>
    <w:rsid w:val="00256C40"/>
    <w:rsid w:val="00262D58"/>
    <w:rsid w:val="002751AA"/>
    <w:rsid w:val="00280851"/>
    <w:rsid w:val="00281EE2"/>
    <w:rsid w:val="002B65A9"/>
    <w:rsid w:val="002E5E21"/>
    <w:rsid w:val="002F15E6"/>
    <w:rsid w:val="002F6240"/>
    <w:rsid w:val="0032173B"/>
    <w:rsid w:val="003338DC"/>
    <w:rsid w:val="00371FE7"/>
    <w:rsid w:val="003A7243"/>
    <w:rsid w:val="003F5E34"/>
    <w:rsid w:val="00416269"/>
    <w:rsid w:val="005056D9"/>
    <w:rsid w:val="005378E1"/>
    <w:rsid w:val="0058710D"/>
    <w:rsid w:val="00587A94"/>
    <w:rsid w:val="005A23A0"/>
    <w:rsid w:val="005C48E8"/>
    <w:rsid w:val="006103A4"/>
    <w:rsid w:val="00616A89"/>
    <w:rsid w:val="00693151"/>
    <w:rsid w:val="006C1422"/>
    <w:rsid w:val="006E05C2"/>
    <w:rsid w:val="00756005"/>
    <w:rsid w:val="00763F4F"/>
    <w:rsid w:val="007D0AA2"/>
    <w:rsid w:val="007D26FD"/>
    <w:rsid w:val="007E10FF"/>
    <w:rsid w:val="008201E3"/>
    <w:rsid w:val="00821EFC"/>
    <w:rsid w:val="00850F44"/>
    <w:rsid w:val="009A47B5"/>
    <w:rsid w:val="00A157FE"/>
    <w:rsid w:val="00A26CCA"/>
    <w:rsid w:val="00A43DE6"/>
    <w:rsid w:val="00A47E24"/>
    <w:rsid w:val="00A9365C"/>
    <w:rsid w:val="00AC01C9"/>
    <w:rsid w:val="00AC09BA"/>
    <w:rsid w:val="00AC2122"/>
    <w:rsid w:val="00AE6481"/>
    <w:rsid w:val="00B402B7"/>
    <w:rsid w:val="00B669F2"/>
    <w:rsid w:val="00B91A99"/>
    <w:rsid w:val="00BB19B5"/>
    <w:rsid w:val="00BC0588"/>
    <w:rsid w:val="00BE5DE2"/>
    <w:rsid w:val="00BE6A33"/>
    <w:rsid w:val="00C01690"/>
    <w:rsid w:val="00C638D1"/>
    <w:rsid w:val="00C65CB1"/>
    <w:rsid w:val="00CC1CFE"/>
    <w:rsid w:val="00CC2CD4"/>
    <w:rsid w:val="00CE2141"/>
    <w:rsid w:val="00CF403B"/>
    <w:rsid w:val="00CF7FC5"/>
    <w:rsid w:val="00D27F2B"/>
    <w:rsid w:val="00D3458A"/>
    <w:rsid w:val="00D47414"/>
    <w:rsid w:val="00D57F9E"/>
    <w:rsid w:val="00D647FC"/>
    <w:rsid w:val="00D8771E"/>
    <w:rsid w:val="00DA2D11"/>
    <w:rsid w:val="00DB14B2"/>
    <w:rsid w:val="00E306F3"/>
    <w:rsid w:val="00E56CF3"/>
    <w:rsid w:val="00EA1744"/>
    <w:rsid w:val="00EA5B9A"/>
    <w:rsid w:val="00EB4E3C"/>
    <w:rsid w:val="00ED70D3"/>
    <w:rsid w:val="00EE1FA1"/>
    <w:rsid w:val="00EE33D2"/>
    <w:rsid w:val="00F60202"/>
    <w:rsid w:val="00F81B4F"/>
    <w:rsid w:val="00F86B3B"/>
    <w:rsid w:val="00F94B69"/>
    <w:rsid w:val="00FB0DA8"/>
    <w:rsid w:val="00FB146B"/>
    <w:rsid w:val="00FD610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oNotEmbedSmartTags/>
  <w:decimalSymbol w:val="."/>
  <w:listSeparator w:val=","/>
  <w14:docId w14:val="279CEFF8"/>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ＭＳ 明朝"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basedOn w:val="DefaultParagraphFont"/>
    <w:uiPriority w:val="99"/>
    <w:semiHidden/>
    <w:unhideWhenUsed/>
    <w:rsid w:val="00E306F3"/>
    <w:rPr>
      <w:color w:val="800080" w:themeColor="followedHyperlink"/>
      <w:u w:val="single"/>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B02764"/>
    <w:rPr>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semiHidden/>
    <w:rsid w:val="00340904"/>
    <w:rPr>
      <w:rFonts w:ascii="Lucida Grande" w:hAnsi="Lucida Grande"/>
      <w:sz w:val="18"/>
      <w:szCs w:val="18"/>
    </w:rPr>
  </w:style>
  <w:style w:type="paragraph" w:styleId="Header">
    <w:name w:val="header"/>
    <w:basedOn w:val="Normal"/>
    <w:rsid w:val="00B02764"/>
    <w:pPr>
      <w:tabs>
        <w:tab w:val="center" w:pos="4320"/>
        <w:tab w:val="right" w:pos="8640"/>
      </w:tabs>
    </w:pPr>
  </w:style>
  <w:style w:type="paragraph" w:styleId="Footer">
    <w:name w:val="footer"/>
    <w:basedOn w:val="Normal"/>
    <w:semiHidden/>
    <w:rsid w:val="00B02764"/>
    <w:pPr>
      <w:tabs>
        <w:tab w:val="center" w:pos="4320"/>
        <w:tab w:val="right" w:pos="8640"/>
      </w:tabs>
    </w:pPr>
  </w:style>
  <w:style w:type="character" w:styleId="PageNumber">
    <w:name w:val="page number"/>
    <w:basedOn w:val="DefaultParagraphFont"/>
    <w:rsid w:val="00B02764"/>
  </w:style>
  <w:style w:type="paragraph" w:styleId="NormalWeb">
    <w:name w:val="Normal (Web)"/>
    <w:basedOn w:val="Normal"/>
    <w:uiPriority w:val="99"/>
    <w:unhideWhenUsed/>
    <w:rsid w:val="000F15F5"/>
    <w:pPr>
      <w:spacing w:before="100" w:beforeAutospacing="1" w:after="100" w:afterAutospacing="1"/>
    </w:pPr>
    <w:rPr>
      <w:rFonts w:ascii="Times" w:eastAsia="ＭＳ 明朝" w:hAnsi="Times"/>
      <w:sz w:val="20"/>
      <w:szCs w:val="20"/>
    </w:rPr>
  </w:style>
  <w:style w:type="character" w:styleId="Hyperlink">
    <w:name w:val="Hyperlink"/>
    <w:uiPriority w:val="99"/>
    <w:unhideWhenUsed/>
    <w:rsid w:val="000F15F5"/>
    <w:rPr>
      <w:color w:val="0000FF"/>
      <w:u w:val="single"/>
    </w:rPr>
  </w:style>
  <w:style w:type="character" w:styleId="FollowedHyperlink">
    <w:name w:val="FollowedHyperlink"/>
    <w:basedOn w:val="DefaultParagraphFont"/>
    <w:uiPriority w:val="99"/>
    <w:semiHidden/>
    <w:unhideWhenUsed/>
    <w:rsid w:val="00E306F3"/>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allowPNG/>
  <w:doNotSaveAsSingleFile/>
</w:webSettings>
</file>

<file path=word/_rels/document.xml.rels><?xml version="1.0" encoding="UTF-8" standalone="yes"?>
<Relationships xmlns="http://schemas.openxmlformats.org/package/2006/relationships"><Relationship Id="rId11" Type="http://schemas.openxmlformats.org/officeDocument/2006/relationships/hyperlink" Target="http://global.topcon.com/" TargetMode="External"/><Relationship Id="rId12" Type="http://schemas.openxmlformats.org/officeDocument/2006/relationships/hyperlink" Target="mailto:news@topconsokkia.com" TargetMode="External"/><Relationship Id="rId13" Type="http://schemas.openxmlformats.org/officeDocument/2006/relationships/header" Target="header1.xml"/><Relationship Id="rId14" Type="http://schemas.openxmlformats.org/officeDocument/2006/relationships/header" Target="header2.xml"/><Relationship Id="rId15" Type="http://schemas.openxmlformats.org/officeDocument/2006/relationships/footer" Target="footer1.xml"/><Relationship Id="rId16" Type="http://schemas.openxmlformats.org/officeDocument/2006/relationships/fontTable" Target="fontTable.xml"/><Relationship Id="rId1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image" Target="media/image1.jpg"/><Relationship Id="rId9" Type="http://schemas.openxmlformats.org/officeDocument/2006/relationships/hyperlink" Target="http://www.topconpositioning.com/" TargetMode="External"/><Relationship Id="rId10" Type="http://schemas.openxmlformats.org/officeDocument/2006/relationships/hyperlink" Target="http://www.topcon-positioning.eu/"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1</Pages>
  <Words>354</Words>
  <Characters>2018</Characters>
  <Application>Microsoft Macintosh Word</Application>
  <DocSecurity>0</DocSecurity>
  <Lines>16</Lines>
  <Paragraphs>4</Paragraphs>
  <ScaleCrop>false</ScaleCrop>
  <HeadingPairs>
    <vt:vector size="2" baseType="variant">
      <vt:variant>
        <vt:lpstr>Title</vt:lpstr>
      </vt:variant>
      <vt:variant>
        <vt:i4>1</vt:i4>
      </vt:variant>
    </vt:vector>
  </HeadingPairs>
  <TitlesOfParts>
    <vt:vector size="1" baseType="lpstr">
      <vt:lpstr>Topcon Positioning Systems, Inc</vt:lpstr>
    </vt:vector>
  </TitlesOfParts>
  <Company>Topcon</Company>
  <LinksUpToDate>false</LinksUpToDate>
  <CharactersWithSpaces>2368</CharactersWithSpaces>
  <SharedDoc>false</SharedDoc>
  <HLinks>
    <vt:vector size="30" baseType="variant">
      <vt:variant>
        <vt:i4>5701750</vt:i4>
      </vt:variant>
      <vt:variant>
        <vt:i4>9</vt:i4>
      </vt:variant>
      <vt:variant>
        <vt:i4>0</vt:i4>
      </vt:variant>
      <vt:variant>
        <vt:i4>5</vt:i4>
      </vt:variant>
      <vt:variant>
        <vt:lpwstr>mailto:news@topcon.com</vt:lpwstr>
      </vt:variant>
      <vt:variant>
        <vt:lpwstr/>
      </vt:variant>
      <vt:variant>
        <vt:i4>110</vt:i4>
      </vt:variant>
      <vt:variant>
        <vt:i4>6</vt:i4>
      </vt:variant>
      <vt:variant>
        <vt:i4>0</vt:i4>
      </vt:variant>
      <vt:variant>
        <vt:i4>5</vt:i4>
      </vt:variant>
      <vt:variant>
        <vt:lpwstr>http://global.topcon.com/</vt:lpwstr>
      </vt:variant>
      <vt:variant>
        <vt:lpwstr/>
      </vt:variant>
      <vt:variant>
        <vt:i4>5832814</vt:i4>
      </vt:variant>
      <vt:variant>
        <vt:i4>3</vt:i4>
      </vt:variant>
      <vt:variant>
        <vt:i4>0</vt:i4>
      </vt:variant>
      <vt:variant>
        <vt:i4>5</vt:i4>
      </vt:variant>
      <vt:variant>
        <vt:lpwstr>http://www.topcon-positioning.eu/</vt:lpwstr>
      </vt:variant>
      <vt:variant>
        <vt:lpwstr/>
      </vt:variant>
      <vt:variant>
        <vt:i4>5767219</vt:i4>
      </vt:variant>
      <vt:variant>
        <vt:i4>0</vt:i4>
      </vt:variant>
      <vt:variant>
        <vt:i4>0</vt:i4>
      </vt:variant>
      <vt:variant>
        <vt:i4>5</vt:i4>
      </vt:variant>
      <vt:variant>
        <vt:lpwstr>http://www.topconpositioning.com/</vt:lpwstr>
      </vt:variant>
      <vt:variant>
        <vt:lpwstr/>
      </vt:variant>
      <vt:variant>
        <vt:i4>8126482</vt:i4>
      </vt:variant>
      <vt:variant>
        <vt:i4>-1</vt:i4>
      </vt:variant>
      <vt:variant>
        <vt:i4>2050</vt:i4>
      </vt:variant>
      <vt:variant>
        <vt:i4>1</vt:i4>
      </vt:variant>
      <vt:variant>
        <vt:lpwstr>Topcon_Logo_Tall_Blue_Black</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Topcon Positioning Systems, Inc</dc:title>
  <dc:subject/>
  <dc:creator>Staci Fitzgerald</dc:creator>
  <cp:keywords/>
  <cp:lastModifiedBy>Microsoft Office User</cp:lastModifiedBy>
  <cp:revision>4</cp:revision>
  <cp:lastPrinted>2015-03-20T18:23:00Z</cp:lastPrinted>
  <dcterms:created xsi:type="dcterms:W3CDTF">2015-04-01T13:29:00Z</dcterms:created>
  <dcterms:modified xsi:type="dcterms:W3CDTF">2015-04-01T14:31:00Z</dcterms:modified>
</cp:coreProperties>
</file>